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97C" w:rsidRPr="007C1BF8" w:rsidRDefault="003E097C" w:rsidP="003E097C">
      <w:pPr>
        <w:autoSpaceDE w:val="0"/>
        <w:autoSpaceDN w:val="0"/>
        <w:adjustRightInd w:val="0"/>
        <w:jc w:val="center"/>
        <w:outlineLvl w:val="1"/>
        <w:rPr>
          <w:b/>
          <w:sz w:val="28"/>
          <w:szCs w:val="28"/>
        </w:rPr>
      </w:pPr>
      <w:r w:rsidRPr="007C1BF8">
        <w:rPr>
          <w:b/>
          <w:sz w:val="28"/>
          <w:szCs w:val="28"/>
        </w:rPr>
        <w:t>ПОЯСНИТЕЛЬНАЯ ЗАПИСКА</w:t>
      </w:r>
    </w:p>
    <w:p w:rsidR="003E097C" w:rsidRPr="007C1BF8" w:rsidRDefault="003E097C" w:rsidP="003E097C">
      <w:pPr>
        <w:autoSpaceDE w:val="0"/>
        <w:autoSpaceDN w:val="0"/>
        <w:adjustRightInd w:val="0"/>
        <w:jc w:val="center"/>
        <w:outlineLvl w:val="1"/>
        <w:rPr>
          <w:b/>
          <w:sz w:val="28"/>
          <w:szCs w:val="28"/>
        </w:rPr>
      </w:pPr>
    </w:p>
    <w:p w:rsidR="003E097C" w:rsidRPr="007C1BF8" w:rsidRDefault="003E097C" w:rsidP="003E097C">
      <w:pPr>
        <w:jc w:val="center"/>
        <w:rPr>
          <w:sz w:val="28"/>
          <w:szCs w:val="28"/>
        </w:rPr>
      </w:pPr>
      <w:r w:rsidRPr="007C1BF8">
        <w:rPr>
          <w:sz w:val="28"/>
          <w:szCs w:val="28"/>
        </w:rPr>
        <w:t xml:space="preserve">к проекту закона Республики Коми </w:t>
      </w:r>
    </w:p>
    <w:p w:rsidR="003E097C" w:rsidRPr="007C1BF8" w:rsidRDefault="003E097C" w:rsidP="003E097C">
      <w:pPr>
        <w:jc w:val="center"/>
        <w:rPr>
          <w:sz w:val="28"/>
          <w:szCs w:val="28"/>
        </w:rPr>
      </w:pPr>
      <w:r w:rsidRPr="007C1BF8">
        <w:rPr>
          <w:sz w:val="28"/>
          <w:szCs w:val="28"/>
        </w:rPr>
        <w:t xml:space="preserve">«О внесении изменений в Закон Республики Коми </w:t>
      </w:r>
      <w:r w:rsidRPr="007C1BF8">
        <w:rPr>
          <w:bCs/>
          <w:sz w:val="28"/>
          <w:szCs w:val="28"/>
        </w:rPr>
        <w:t>«О судебных участках и должностях мировых судей в Республике Коми»</w:t>
      </w:r>
    </w:p>
    <w:p w:rsidR="003E097C" w:rsidRPr="007C1BF8" w:rsidRDefault="003E097C" w:rsidP="003E097C">
      <w:pPr>
        <w:jc w:val="center"/>
        <w:rPr>
          <w:sz w:val="28"/>
          <w:szCs w:val="28"/>
        </w:rPr>
      </w:pPr>
    </w:p>
    <w:p w:rsidR="003E097C" w:rsidRPr="007C1BF8" w:rsidRDefault="003E097C" w:rsidP="003E097C">
      <w:pPr>
        <w:pStyle w:val="ConsPlusNormal"/>
        <w:ind w:firstLine="567"/>
        <w:jc w:val="both"/>
        <w:rPr>
          <w:rFonts w:ascii="Times New Roman" w:hAnsi="Times New Roman" w:cs="Times New Roman"/>
          <w:bCs/>
          <w:sz w:val="28"/>
          <w:szCs w:val="28"/>
        </w:rPr>
      </w:pPr>
      <w:r w:rsidRPr="007C1BF8">
        <w:rPr>
          <w:rFonts w:ascii="Times New Roman" w:hAnsi="Times New Roman" w:cs="Times New Roman"/>
          <w:sz w:val="28"/>
        </w:rPr>
        <w:t xml:space="preserve">Проект закона </w:t>
      </w:r>
      <w:r w:rsidRPr="007C1BF8">
        <w:rPr>
          <w:rFonts w:ascii="Times New Roman" w:hAnsi="Times New Roman" w:cs="Times New Roman"/>
          <w:sz w:val="28"/>
          <w:szCs w:val="28"/>
        </w:rPr>
        <w:t xml:space="preserve">Республики Коми «О внесении изменений в Закон Республики Коми </w:t>
      </w:r>
      <w:r w:rsidRPr="007C1BF8">
        <w:rPr>
          <w:rFonts w:ascii="Times New Roman" w:hAnsi="Times New Roman" w:cs="Times New Roman"/>
          <w:bCs/>
          <w:sz w:val="28"/>
          <w:szCs w:val="28"/>
        </w:rPr>
        <w:t xml:space="preserve">«О судебных участках и должностях мировых судей в Республике Коми» </w:t>
      </w:r>
      <w:r w:rsidRPr="007C1BF8">
        <w:rPr>
          <w:rFonts w:ascii="Times New Roman" w:hAnsi="Times New Roman" w:cs="Times New Roman"/>
          <w:sz w:val="28"/>
        </w:rPr>
        <w:t>разработан в целях оптимизации нагрузки мировых судей в Республике Коми и актуализации находящихся на территории судебных участков улиц и иных составных частей муниципальных образований</w:t>
      </w:r>
      <w:r w:rsidRPr="007C1BF8">
        <w:rPr>
          <w:rFonts w:ascii="Times New Roman" w:hAnsi="Times New Roman" w:cs="Times New Roman"/>
          <w:bCs/>
          <w:sz w:val="28"/>
          <w:szCs w:val="28"/>
        </w:rPr>
        <w:t>.</w:t>
      </w:r>
    </w:p>
    <w:p w:rsidR="003E097C" w:rsidRPr="007C1BF8" w:rsidRDefault="003E097C" w:rsidP="003E097C">
      <w:pPr>
        <w:pStyle w:val="ConsPlusNormal"/>
        <w:ind w:firstLine="567"/>
        <w:jc w:val="both"/>
        <w:rPr>
          <w:rFonts w:ascii="Times New Roman" w:hAnsi="Times New Roman" w:cs="Times New Roman"/>
          <w:bCs/>
          <w:sz w:val="28"/>
          <w:szCs w:val="28"/>
        </w:rPr>
      </w:pPr>
      <w:proofErr w:type="gramStart"/>
      <w:r w:rsidRPr="007C1BF8">
        <w:rPr>
          <w:rFonts w:ascii="Times New Roman" w:hAnsi="Times New Roman" w:cs="Times New Roman"/>
          <w:bCs/>
          <w:sz w:val="28"/>
          <w:szCs w:val="28"/>
        </w:rPr>
        <w:t xml:space="preserve">Так, проектом предусматривается перераспределение границ между  Октябрьским (окончено в 2017 году 6985 дел) и </w:t>
      </w:r>
      <w:proofErr w:type="spellStart"/>
      <w:r w:rsidRPr="007C1BF8">
        <w:rPr>
          <w:rFonts w:ascii="Times New Roman" w:hAnsi="Times New Roman" w:cs="Times New Roman"/>
          <w:bCs/>
          <w:sz w:val="28"/>
          <w:szCs w:val="28"/>
        </w:rPr>
        <w:t>Тентюковским</w:t>
      </w:r>
      <w:proofErr w:type="spellEnd"/>
      <w:r w:rsidRPr="007C1BF8">
        <w:rPr>
          <w:rFonts w:ascii="Times New Roman" w:hAnsi="Times New Roman" w:cs="Times New Roman"/>
          <w:bCs/>
          <w:sz w:val="28"/>
          <w:szCs w:val="28"/>
        </w:rPr>
        <w:t xml:space="preserve"> (5390 дел) судебными участка г. Сыктывкара, между Морозовским (7 622 дел) и Лесозаводским (6 406 дел) судебными участками г. Сыктывкара, между </w:t>
      </w:r>
      <w:proofErr w:type="spellStart"/>
      <w:r w:rsidRPr="007C1BF8">
        <w:rPr>
          <w:rFonts w:ascii="Times New Roman" w:hAnsi="Times New Roman" w:cs="Times New Roman"/>
          <w:bCs/>
          <w:sz w:val="28"/>
          <w:szCs w:val="28"/>
        </w:rPr>
        <w:t>Емвальским</w:t>
      </w:r>
      <w:proofErr w:type="spellEnd"/>
      <w:r w:rsidRPr="007C1BF8">
        <w:rPr>
          <w:rFonts w:ascii="Times New Roman" w:hAnsi="Times New Roman" w:cs="Times New Roman"/>
          <w:bCs/>
          <w:sz w:val="28"/>
          <w:szCs w:val="28"/>
        </w:rPr>
        <w:t xml:space="preserve"> (5 661 дел), Магистральным (4 001 дел) и Слободским (4 685 дел) судебными участками </w:t>
      </w:r>
      <w:proofErr w:type="spellStart"/>
      <w:r w:rsidRPr="007C1BF8">
        <w:rPr>
          <w:rFonts w:ascii="Times New Roman" w:hAnsi="Times New Roman" w:cs="Times New Roman"/>
          <w:bCs/>
          <w:sz w:val="28"/>
          <w:szCs w:val="28"/>
        </w:rPr>
        <w:t>Эжвинского</w:t>
      </w:r>
      <w:proofErr w:type="spellEnd"/>
      <w:r w:rsidRPr="007C1BF8">
        <w:rPr>
          <w:rFonts w:ascii="Times New Roman" w:hAnsi="Times New Roman" w:cs="Times New Roman"/>
          <w:bCs/>
          <w:sz w:val="28"/>
          <w:szCs w:val="28"/>
        </w:rPr>
        <w:t xml:space="preserve"> района г. Сыктывкара, между  Западным (5 644 дел</w:t>
      </w:r>
      <w:proofErr w:type="gramEnd"/>
      <w:r w:rsidRPr="007C1BF8">
        <w:rPr>
          <w:rFonts w:ascii="Times New Roman" w:hAnsi="Times New Roman" w:cs="Times New Roman"/>
          <w:bCs/>
          <w:sz w:val="28"/>
          <w:szCs w:val="28"/>
        </w:rPr>
        <w:t xml:space="preserve">), Центральным (3 097 дел) и Восточным (3 692 дел) судебными участками г. Инты, а также между </w:t>
      </w:r>
      <w:proofErr w:type="spellStart"/>
      <w:r w:rsidRPr="007C1BF8">
        <w:rPr>
          <w:rFonts w:ascii="Times New Roman" w:hAnsi="Times New Roman" w:cs="Times New Roman"/>
          <w:bCs/>
          <w:sz w:val="28"/>
          <w:szCs w:val="28"/>
        </w:rPr>
        <w:t>Усть-Куломским</w:t>
      </w:r>
      <w:proofErr w:type="spellEnd"/>
      <w:r w:rsidRPr="007C1BF8">
        <w:rPr>
          <w:rFonts w:ascii="Times New Roman" w:hAnsi="Times New Roman" w:cs="Times New Roman"/>
          <w:bCs/>
          <w:sz w:val="28"/>
          <w:szCs w:val="28"/>
        </w:rPr>
        <w:t xml:space="preserve"> (4 194 дел), </w:t>
      </w:r>
      <w:proofErr w:type="spellStart"/>
      <w:r w:rsidRPr="007C1BF8">
        <w:rPr>
          <w:rFonts w:ascii="Times New Roman" w:hAnsi="Times New Roman" w:cs="Times New Roman"/>
          <w:bCs/>
          <w:sz w:val="28"/>
          <w:szCs w:val="28"/>
        </w:rPr>
        <w:t>Сторожевским</w:t>
      </w:r>
      <w:proofErr w:type="spellEnd"/>
      <w:r w:rsidRPr="007C1BF8">
        <w:rPr>
          <w:rFonts w:ascii="Times New Roman" w:hAnsi="Times New Roman" w:cs="Times New Roman"/>
          <w:bCs/>
          <w:sz w:val="28"/>
          <w:szCs w:val="28"/>
        </w:rPr>
        <w:t xml:space="preserve"> (3 682 дел) и </w:t>
      </w:r>
      <w:proofErr w:type="spellStart"/>
      <w:r w:rsidRPr="007C1BF8">
        <w:rPr>
          <w:rFonts w:ascii="Times New Roman" w:hAnsi="Times New Roman" w:cs="Times New Roman"/>
          <w:bCs/>
          <w:sz w:val="28"/>
          <w:szCs w:val="28"/>
        </w:rPr>
        <w:t>Корткеросским</w:t>
      </w:r>
      <w:proofErr w:type="spellEnd"/>
      <w:r w:rsidRPr="007C1BF8">
        <w:rPr>
          <w:rFonts w:ascii="Times New Roman" w:hAnsi="Times New Roman" w:cs="Times New Roman"/>
          <w:bCs/>
          <w:sz w:val="28"/>
          <w:szCs w:val="28"/>
        </w:rPr>
        <w:t xml:space="preserve"> (4 656 дел) судебными участками. В связи с исключением из границ </w:t>
      </w:r>
      <w:proofErr w:type="spellStart"/>
      <w:r w:rsidRPr="007C1BF8">
        <w:rPr>
          <w:rFonts w:ascii="Times New Roman" w:hAnsi="Times New Roman" w:cs="Times New Roman"/>
          <w:bCs/>
          <w:sz w:val="28"/>
          <w:szCs w:val="28"/>
        </w:rPr>
        <w:t>Сторожевского</w:t>
      </w:r>
      <w:proofErr w:type="spellEnd"/>
      <w:r w:rsidRPr="007C1BF8">
        <w:rPr>
          <w:rFonts w:ascii="Times New Roman" w:hAnsi="Times New Roman" w:cs="Times New Roman"/>
          <w:bCs/>
          <w:sz w:val="28"/>
          <w:szCs w:val="28"/>
        </w:rPr>
        <w:t xml:space="preserve"> судебного участка части поселений, в </w:t>
      </w:r>
      <w:proofErr w:type="spellStart"/>
      <w:r w:rsidRPr="007C1BF8">
        <w:rPr>
          <w:rFonts w:ascii="Times New Roman" w:hAnsi="Times New Roman" w:cs="Times New Roman"/>
          <w:bCs/>
          <w:sz w:val="28"/>
          <w:szCs w:val="28"/>
        </w:rPr>
        <w:t>т.ч</w:t>
      </w:r>
      <w:proofErr w:type="spellEnd"/>
      <w:r w:rsidRPr="007C1BF8">
        <w:rPr>
          <w:rFonts w:ascii="Times New Roman" w:hAnsi="Times New Roman" w:cs="Times New Roman"/>
          <w:bCs/>
          <w:sz w:val="28"/>
          <w:szCs w:val="28"/>
        </w:rPr>
        <w:t xml:space="preserve">. поселения Сторожевск, </w:t>
      </w:r>
      <w:proofErr w:type="spellStart"/>
      <w:r w:rsidRPr="007C1BF8">
        <w:rPr>
          <w:rFonts w:ascii="Times New Roman" w:hAnsi="Times New Roman" w:cs="Times New Roman"/>
          <w:bCs/>
          <w:sz w:val="28"/>
          <w:szCs w:val="28"/>
        </w:rPr>
        <w:t>Сторожевский</w:t>
      </w:r>
      <w:proofErr w:type="spellEnd"/>
      <w:r w:rsidRPr="007C1BF8">
        <w:rPr>
          <w:rFonts w:ascii="Times New Roman" w:hAnsi="Times New Roman" w:cs="Times New Roman"/>
          <w:bCs/>
          <w:sz w:val="28"/>
          <w:szCs w:val="28"/>
        </w:rPr>
        <w:t xml:space="preserve"> судебный участок предлагается переименовать.</w:t>
      </w:r>
    </w:p>
    <w:p w:rsidR="003E097C" w:rsidRPr="007C1BF8" w:rsidRDefault="003E097C" w:rsidP="003E097C">
      <w:pPr>
        <w:pStyle w:val="ConsPlusNormal"/>
        <w:ind w:firstLine="567"/>
        <w:jc w:val="both"/>
        <w:rPr>
          <w:rFonts w:ascii="Times New Roman" w:hAnsi="Times New Roman" w:cs="Times New Roman"/>
          <w:bCs/>
          <w:sz w:val="28"/>
          <w:szCs w:val="28"/>
        </w:rPr>
      </w:pPr>
      <w:proofErr w:type="gramStart"/>
      <w:r w:rsidRPr="007C1BF8">
        <w:rPr>
          <w:rFonts w:ascii="Times New Roman" w:hAnsi="Times New Roman" w:cs="Times New Roman"/>
          <w:bCs/>
          <w:sz w:val="28"/>
          <w:szCs w:val="28"/>
        </w:rPr>
        <w:t>Проектом актуализируется информация по вновь образованным, переименованным и имевшим описку улицам и иным составным частям территорий</w:t>
      </w:r>
      <w:r w:rsidRPr="00A8446B">
        <w:rPr>
          <w:rFonts w:ascii="Times New Roman" w:hAnsi="Times New Roman" w:cs="Times New Roman"/>
          <w:bCs/>
          <w:sz w:val="28"/>
          <w:szCs w:val="28"/>
        </w:rPr>
        <w:t xml:space="preserve"> </w:t>
      </w:r>
      <w:r w:rsidRPr="007C1BF8">
        <w:rPr>
          <w:rFonts w:ascii="Times New Roman" w:hAnsi="Times New Roman" w:cs="Times New Roman"/>
          <w:sz w:val="28"/>
        </w:rPr>
        <w:t xml:space="preserve">муниципальных образований городских округов и муниципальных районов в Республике Коми на территории </w:t>
      </w:r>
      <w:r w:rsidRPr="007C1BF8">
        <w:rPr>
          <w:rFonts w:ascii="Times New Roman" w:hAnsi="Times New Roman" w:cs="Times New Roman"/>
          <w:bCs/>
          <w:sz w:val="28"/>
          <w:szCs w:val="28"/>
        </w:rPr>
        <w:t xml:space="preserve">Октябрьского, Морозовского, </w:t>
      </w:r>
      <w:proofErr w:type="spellStart"/>
      <w:r w:rsidRPr="007C1BF8">
        <w:rPr>
          <w:rFonts w:ascii="Times New Roman" w:hAnsi="Times New Roman" w:cs="Times New Roman"/>
          <w:bCs/>
          <w:sz w:val="28"/>
          <w:szCs w:val="28"/>
        </w:rPr>
        <w:t>Тентюковского</w:t>
      </w:r>
      <w:proofErr w:type="spellEnd"/>
      <w:r w:rsidRPr="007C1BF8">
        <w:rPr>
          <w:rFonts w:ascii="Times New Roman" w:hAnsi="Times New Roman" w:cs="Times New Roman"/>
          <w:bCs/>
          <w:sz w:val="28"/>
          <w:szCs w:val="28"/>
        </w:rPr>
        <w:t xml:space="preserve">, Краснозатонского судебных участков г. Сыктывкара, Железнодорожного судебного участка г. Сосногорска, </w:t>
      </w:r>
      <w:proofErr w:type="spellStart"/>
      <w:r w:rsidRPr="007C1BF8">
        <w:rPr>
          <w:rFonts w:ascii="Times New Roman" w:hAnsi="Times New Roman" w:cs="Times New Roman"/>
          <w:bCs/>
          <w:sz w:val="28"/>
          <w:szCs w:val="28"/>
        </w:rPr>
        <w:t>Тиманского</w:t>
      </w:r>
      <w:proofErr w:type="spellEnd"/>
      <w:r w:rsidRPr="007C1BF8">
        <w:rPr>
          <w:rFonts w:ascii="Times New Roman" w:hAnsi="Times New Roman" w:cs="Times New Roman"/>
          <w:bCs/>
          <w:sz w:val="28"/>
          <w:szCs w:val="28"/>
        </w:rPr>
        <w:t xml:space="preserve">, </w:t>
      </w:r>
      <w:proofErr w:type="spellStart"/>
      <w:r w:rsidRPr="007C1BF8">
        <w:rPr>
          <w:rFonts w:ascii="Times New Roman" w:hAnsi="Times New Roman" w:cs="Times New Roman"/>
          <w:bCs/>
          <w:sz w:val="28"/>
          <w:szCs w:val="28"/>
        </w:rPr>
        <w:t>Пионергорского</w:t>
      </w:r>
      <w:proofErr w:type="spellEnd"/>
      <w:r w:rsidRPr="007C1BF8">
        <w:rPr>
          <w:rFonts w:ascii="Times New Roman" w:hAnsi="Times New Roman" w:cs="Times New Roman"/>
          <w:bCs/>
          <w:sz w:val="28"/>
          <w:szCs w:val="28"/>
        </w:rPr>
        <w:t xml:space="preserve"> судебных участков г. Ухты, Восточного судебного участка г.</w:t>
      </w:r>
      <w:r>
        <w:rPr>
          <w:rFonts w:ascii="Times New Roman" w:hAnsi="Times New Roman" w:cs="Times New Roman"/>
          <w:bCs/>
          <w:sz w:val="28"/>
          <w:szCs w:val="28"/>
        </w:rPr>
        <w:t> </w:t>
      </w:r>
      <w:r w:rsidRPr="007C1BF8">
        <w:rPr>
          <w:rFonts w:ascii="Times New Roman" w:hAnsi="Times New Roman" w:cs="Times New Roman"/>
          <w:bCs/>
          <w:sz w:val="28"/>
          <w:szCs w:val="28"/>
        </w:rPr>
        <w:t>Инты, Пармского и Приполярного судебных участков г. Усинска, Паркового</w:t>
      </w:r>
      <w:proofErr w:type="gramEnd"/>
      <w:r w:rsidRPr="007C1BF8">
        <w:rPr>
          <w:rFonts w:ascii="Times New Roman" w:hAnsi="Times New Roman" w:cs="Times New Roman"/>
          <w:bCs/>
          <w:sz w:val="28"/>
          <w:szCs w:val="28"/>
        </w:rPr>
        <w:t xml:space="preserve"> судебного участка г. Воркуты.</w:t>
      </w:r>
    </w:p>
    <w:p w:rsidR="003E097C" w:rsidRPr="007C1BF8" w:rsidRDefault="003E097C" w:rsidP="003E097C">
      <w:pPr>
        <w:pStyle w:val="ConsPlusNormal"/>
        <w:ind w:firstLine="567"/>
        <w:jc w:val="both"/>
        <w:rPr>
          <w:rFonts w:ascii="Times New Roman" w:hAnsi="Times New Roman" w:cs="Times New Roman"/>
          <w:bCs/>
          <w:sz w:val="28"/>
          <w:szCs w:val="28"/>
        </w:rPr>
      </w:pPr>
      <w:proofErr w:type="gramStart"/>
      <w:r w:rsidRPr="007C1BF8">
        <w:rPr>
          <w:rFonts w:ascii="Times New Roman" w:hAnsi="Times New Roman" w:cs="Times New Roman"/>
          <w:bCs/>
          <w:sz w:val="28"/>
          <w:szCs w:val="28"/>
        </w:rPr>
        <w:t xml:space="preserve">Также в описание границ судебных участков проектом включаются ранее не указанные населенные пункты на территории Республики Коми, предусмотренные Законом Республики Коми </w:t>
      </w:r>
      <w:r w:rsidRPr="007C1BF8">
        <w:rPr>
          <w:rFonts w:ascii="Times New Roman" w:eastAsia="Calibri" w:hAnsi="Times New Roman" w:cs="Times New Roman"/>
          <w:sz w:val="28"/>
          <w:szCs w:val="28"/>
        </w:rPr>
        <w:t>«Об административно-территориальном устройстве Республики Коми», а также некоторые автомобильные дороги общего пользования регионального или межмуниципального значения Республики Коми, установленные Перечнем автомобильных дорог общего пользования регионального или межмуниципального значения Республики Коми, утвержденным распоряжением Правительства Республики Коми от 30</w:t>
      </w:r>
      <w:r>
        <w:rPr>
          <w:rFonts w:ascii="Times New Roman" w:eastAsia="Calibri" w:hAnsi="Times New Roman" w:cs="Times New Roman"/>
          <w:sz w:val="28"/>
          <w:szCs w:val="28"/>
        </w:rPr>
        <w:t xml:space="preserve"> ноября </w:t>
      </w:r>
      <w:r w:rsidRPr="007C1BF8">
        <w:rPr>
          <w:rFonts w:ascii="Times New Roman" w:eastAsia="Calibri" w:hAnsi="Times New Roman" w:cs="Times New Roman"/>
          <w:sz w:val="28"/>
          <w:szCs w:val="28"/>
        </w:rPr>
        <w:t>2009</w:t>
      </w:r>
      <w:proofErr w:type="gramEnd"/>
      <w:r w:rsidRPr="007C1BF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 </w:t>
      </w:r>
      <w:r w:rsidRPr="007C1BF8">
        <w:rPr>
          <w:rFonts w:ascii="Times New Roman" w:eastAsia="Calibri" w:hAnsi="Times New Roman" w:cs="Times New Roman"/>
          <w:sz w:val="28"/>
          <w:szCs w:val="28"/>
        </w:rPr>
        <w:t xml:space="preserve">№ 438-р. </w:t>
      </w:r>
    </w:p>
    <w:p w:rsidR="003E097C" w:rsidRPr="00414ABC" w:rsidRDefault="003E097C" w:rsidP="003E097C">
      <w:pPr>
        <w:autoSpaceDE w:val="0"/>
        <w:autoSpaceDN w:val="0"/>
        <w:adjustRightInd w:val="0"/>
        <w:ind w:firstLine="567"/>
        <w:jc w:val="both"/>
        <w:rPr>
          <w:rFonts w:eastAsia="Calibri"/>
          <w:sz w:val="28"/>
          <w:szCs w:val="28"/>
        </w:rPr>
      </w:pPr>
      <w:r w:rsidRPr="00414ABC">
        <w:rPr>
          <w:bCs/>
          <w:sz w:val="28"/>
          <w:szCs w:val="28"/>
        </w:rPr>
        <w:t xml:space="preserve">Кроме того, в соответствии со статьей 6.2. Федерального закона от 26.06.1992 № 3132-1 «О статусе судей» на председателя районного суда возложено полномочие по перераспределению нагрузки между мировыми </w:t>
      </w:r>
      <w:r w:rsidRPr="00414ABC">
        <w:rPr>
          <w:bCs/>
          <w:sz w:val="28"/>
          <w:szCs w:val="28"/>
        </w:rPr>
        <w:lastRenderedPageBreak/>
        <w:t>судьями одного судебного района. Учитывая это положение, а также опыт законотворческой деятельности других регионов (Кировской, Ярославской областей и др.), в соответствии с рекомендацией Верховного Суда Республики Коми, в проекте указываются судебные районы, в пределах котор</w:t>
      </w:r>
      <w:r>
        <w:rPr>
          <w:bCs/>
          <w:sz w:val="28"/>
          <w:szCs w:val="28"/>
        </w:rPr>
        <w:t>ых установлены судебные участки,</w:t>
      </w:r>
      <w:r w:rsidRPr="005747B2">
        <w:rPr>
          <w:bCs/>
          <w:sz w:val="28"/>
          <w:szCs w:val="28"/>
        </w:rPr>
        <w:t xml:space="preserve"> наименования судебных участков дополнены словами «Республики Коми</w:t>
      </w:r>
      <w:r>
        <w:rPr>
          <w:bCs/>
          <w:sz w:val="28"/>
          <w:szCs w:val="28"/>
        </w:rPr>
        <w:t>». П</w:t>
      </w:r>
      <w:r w:rsidRPr="00414ABC">
        <w:rPr>
          <w:bCs/>
          <w:sz w:val="28"/>
          <w:szCs w:val="28"/>
        </w:rPr>
        <w:t>о предложению Прокуратуры Республики Коми вводятся понятия судебного района и судебного участка</w:t>
      </w:r>
      <w:r>
        <w:rPr>
          <w:bCs/>
          <w:sz w:val="28"/>
          <w:szCs w:val="28"/>
        </w:rPr>
        <w:t xml:space="preserve"> </w:t>
      </w:r>
      <w:r w:rsidRPr="00414ABC">
        <w:rPr>
          <w:bCs/>
          <w:sz w:val="28"/>
          <w:szCs w:val="28"/>
        </w:rPr>
        <w:t>(на основании норм ст</w:t>
      </w:r>
      <w:r>
        <w:rPr>
          <w:bCs/>
          <w:sz w:val="28"/>
          <w:szCs w:val="28"/>
        </w:rPr>
        <w:t xml:space="preserve">атей 2, </w:t>
      </w:r>
      <w:r w:rsidRPr="00414ABC">
        <w:rPr>
          <w:bCs/>
          <w:sz w:val="28"/>
          <w:szCs w:val="28"/>
        </w:rPr>
        <w:t>3</w:t>
      </w:r>
      <w:r>
        <w:rPr>
          <w:bCs/>
          <w:sz w:val="28"/>
          <w:szCs w:val="28"/>
        </w:rPr>
        <w:t>2</w:t>
      </w:r>
      <w:r w:rsidRPr="00414ABC">
        <w:rPr>
          <w:bCs/>
          <w:sz w:val="28"/>
          <w:szCs w:val="28"/>
        </w:rPr>
        <w:t xml:space="preserve"> Федеральн</w:t>
      </w:r>
      <w:r>
        <w:rPr>
          <w:bCs/>
          <w:sz w:val="28"/>
          <w:szCs w:val="28"/>
        </w:rPr>
        <w:t>ого</w:t>
      </w:r>
      <w:r w:rsidRPr="00414ABC">
        <w:rPr>
          <w:bCs/>
          <w:sz w:val="28"/>
          <w:szCs w:val="28"/>
        </w:rPr>
        <w:t xml:space="preserve"> конституционн</w:t>
      </w:r>
      <w:r>
        <w:rPr>
          <w:bCs/>
          <w:sz w:val="28"/>
          <w:szCs w:val="28"/>
        </w:rPr>
        <w:t>ого</w:t>
      </w:r>
      <w:r w:rsidRPr="00414ABC">
        <w:rPr>
          <w:bCs/>
          <w:sz w:val="28"/>
          <w:szCs w:val="28"/>
        </w:rPr>
        <w:t xml:space="preserve"> закон</w:t>
      </w:r>
      <w:r>
        <w:rPr>
          <w:bCs/>
          <w:sz w:val="28"/>
          <w:szCs w:val="28"/>
        </w:rPr>
        <w:t>а</w:t>
      </w:r>
      <w:r w:rsidRPr="00414ABC">
        <w:rPr>
          <w:bCs/>
          <w:sz w:val="28"/>
          <w:szCs w:val="28"/>
        </w:rPr>
        <w:t xml:space="preserve"> от 07.02.2011 </w:t>
      </w:r>
      <w:r>
        <w:rPr>
          <w:bCs/>
          <w:sz w:val="28"/>
          <w:szCs w:val="28"/>
        </w:rPr>
        <w:t>№</w:t>
      </w:r>
      <w:r w:rsidRPr="00414ABC">
        <w:rPr>
          <w:bCs/>
          <w:sz w:val="28"/>
          <w:szCs w:val="28"/>
        </w:rPr>
        <w:t>1-ФКЗ «</w:t>
      </w:r>
      <w:r>
        <w:rPr>
          <w:rFonts w:eastAsia="Calibri"/>
          <w:sz w:val="28"/>
          <w:szCs w:val="28"/>
        </w:rPr>
        <w:t>О судах общей юрисдикции в Российской Федерации</w:t>
      </w:r>
      <w:r>
        <w:rPr>
          <w:bCs/>
          <w:sz w:val="28"/>
          <w:szCs w:val="28"/>
        </w:rPr>
        <w:t>»</w:t>
      </w:r>
      <w:r w:rsidRPr="00414ABC">
        <w:rPr>
          <w:bCs/>
          <w:sz w:val="28"/>
          <w:szCs w:val="28"/>
        </w:rPr>
        <w:t>).</w:t>
      </w:r>
    </w:p>
    <w:p w:rsidR="003E097C" w:rsidRPr="007C1BF8" w:rsidRDefault="003E097C" w:rsidP="003E097C">
      <w:pPr>
        <w:pStyle w:val="ConsPlusNormal"/>
        <w:ind w:firstLine="567"/>
        <w:jc w:val="both"/>
        <w:rPr>
          <w:rFonts w:ascii="Times New Roman" w:eastAsia="Calibri" w:hAnsi="Times New Roman" w:cs="Times New Roman"/>
          <w:sz w:val="28"/>
          <w:szCs w:val="28"/>
        </w:rPr>
      </w:pPr>
      <w:r w:rsidRPr="007C1BF8">
        <w:rPr>
          <w:rFonts w:ascii="Times New Roman" w:hAnsi="Times New Roman" w:cs="Times New Roman"/>
          <w:bCs/>
          <w:sz w:val="28"/>
          <w:szCs w:val="28"/>
        </w:rPr>
        <w:t xml:space="preserve">В соответствии с </w:t>
      </w:r>
      <w:r w:rsidRPr="006953E3">
        <w:rPr>
          <w:rFonts w:ascii="Times New Roman" w:hAnsi="Times New Roman" w:cs="Times New Roman"/>
          <w:bCs/>
          <w:sz w:val="28"/>
          <w:szCs w:val="28"/>
        </w:rPr>
        <w:t xml:space="preserve">пунктом 6 части 2 статьи 1 Закона Республики Коми </w:t>
      </w:r>
      <w:r w:rsidRPr="007C1BF8">
        <w:rPr>
          <w:rFonts w:ascii="Times New Roman" w:eastAsia="Calibri" w:hAnsi="Times New Roman" w:cs="Times New Roman"/>
          <w:sz w:val="28"/>
          <w:szCs w:val="28"/>
        </w:rPr>
        <w:t>Законом Республики Коми</w:t>
      </w:r>
      <w:r>
        <w:rPr>
          <w:rFonts w:ascii="Times New Roman" w:eastAsia="Calibri" w:hAnsi="Times New Roman" w:cs="Times New Roman"/>
          <w:sz w:val="28"/>
          <w:szCs w:val="28"/>
        </w:rPr>
        <w:t xml:space="preserve"> </w:t>
      </w:r>
      <w:r w:rsidRPr="006953E3">
        <w:rPr>
          <w:rFonts w:ascii="Times New Roman" w:eastAsia="Calibri" w:hAnsi="Times New Roman" w:cs="Times New Roman"/>
          <w:sz w:val="28"/>
          <w:szCs w:val="28"/>
        </w:rPr>
        <w:t xml:space="preserve">от 24.06.2014 </w:t>
      </w:r>
      <w:r>
        <w:rPr>
          <w:rFonts w:ascii="Times New Roman" w:eastAsia="Calibri" w:hAnsi="Times New Roman" w:cs="Times New Roman"/>
          <w:sz w:val="28"/>
          <w:szCs w:val="28"/>
        </w:rPr>
        <w:t xml:space="preserve">№ </w:t>
      </w:r>
      <w:r w:rsidRPr="006953E3">
        <w:rPr>
          <w:rFonts w:ascii="Times New Roman" w:eastAsia="Calibri" w:hAnsi="Times New Roman" w:cs="Times New Roman"/>
          <w:sz w:val="28"/>
          <w:szCs w:val="28"/>
        </w:rPr>
        <w:t>81-РЗ</w:t>
      </w:r>
      <w:r w:rsidRPr="007C1BF8">
        <w:rPr>
          <w:rFonts w:ascii="Times New Roman" w:eastAsia="Calibri" w:hAnsi="Times New Roman" w:cs="Times New Roman"/>
          <w:sz w:val="28"/>
          <w:szCs w:val="28"/>
        </w:rPr>
        <w:t xml:space="preserve"> «О некоторых вопросах, связанных с общественным обсуждением проектов нормативных правовых актов Республики Коми» проведение общественного обсуждения в отношении предложенного проекта не требуется.</w:t>
      </w:r>
    </w:p>
    <w:p w:rsidR="003E097C" w:rsidRPr="007C1BF8" w:rsidRDefault="003E097C" w:rsidP="003E097C">
      <w:pPr>
        <w:pStyle w:val="ConsPlusNormal"/>
        <w:ind w:firstLine="567"/>
        <w:jc w:val="both"/>
        <w:rPr>
          <w:rFonts w:ascii="Times New Roman" w:hAnsi="Times New Roman"/>
          <w:sz w:val="28"/>
        </w:rPr>
      </w:pPr>
      <w:r>
        <w:rPr>
          <w:rFonts w:ascii="Times New Roman" w:hAnsi="Times New Roman"/>
          <w:sz w:val="28"/>
        </w:rPr>
        <w:t>Изменения границ судебных участков</w:t>
      </w:r>
      <w:r w:rsidRPr="007C1BF8">
        <w:rPr>
          <w:rFonts w:ascii="Times New Roman" w:hAnsi="Times New Roman"/>
          <w:sz w:val="28"/>
        </w:rPr>
        <w:t xml:space="preserve"> согласован</w:t>
      </w:r>
      <w:r>
        <w:rPr>
          <w:rFonts w:ascii="Times New Roman" w:hAnsi="Times New Roman"/>
          <w:sz w:val="28"/>
        </w:rPr>
        <w:t>ы</w:t>
      </w:r>
      <w:r w:rsidRPr="007C1BF8">
        <w:rPr>
          <w:sz w:val="28"/>
        </w:rPr>
        <w:t xml:space="preserve"> </w:t>
      </w:r>
      <w:r w:rsidRPr="007C1BF8">
        <w:rPr>
          <w:rFonts w:ascii="Times New Roman" w:hAnsi="Times New Roman"/>
          <w:sz w:val="28"/>
        </w:rPr>
        <w:t>с председателями районных судов Республики Коми.</w:t>
      </w:r>
    </w:p>
    <w:p w:rsidR="003E097C" w:rsidRPr="007C1BF8" w:rsidRDefault="003E097C" w:rsidP="003E097C">
      <w:pPr>
        <w:autoSpaceDE w:val="0"/>
        <w:autoSpaceDN w:val="0"/>
        <w:adjustRightInd w:val="0"/>
        <w:ind w:firstLine="567"/>
        <w:jc w:val="both"/>
        <w:outlineLvl w:val="1"/>
        <w:rPr>
          <w:sz w:val="28"/>
          <w:szCs w:val="28"/>
        </w:rPr>
      </w:pPr>
      <w:r w:rsidRPr="007C1BF8">
        <w:rPr>
          <w:sz w:val="28"/>
        </w:rPr>
        <w:t>Принятие проекта не повлечет увеличение расходов средств республиканского бюджета Республики Коми.</w:t>
      </w:r>
    </w:p>
    <w:p w:rsidR="003E097C" w:rsidRDefault="003E097C" w:rsidP="003E097C">
      <w:pPr>
        <w:autoSpaceDE w:val="0"/>
        <w:autoSpaceDN w:val="0"/>
        <w:adjustRightInd w:val="0"/>
        <w:jc w:val="both"/>
        <w:outlineLvl w:val="1"/>
        <w:rPr>
          <w:sz w:val="28"/>
          <w:szCs w:val="28"/>
        </w:rPr>
      </w:pPr>
    </w:p>
    <w:p w:rsidR="003E097C" w:rsidRPr="007C1BF8" w:rsidRDefault="003E097C" w:rsidP="003E097C">
      <w:pPr>
        <w:autoSpaceDE w:val="0"/>
        <w:autoSpaceDN w:val="0"/>
        <w:adjustRightInd w:val="0"/>
        <w:jc w:val="both"/>
        <w:outlineLvl w:val="1"/>
        <w:rPr>
          <w:sz w:val="28"/>
          <w:szCs w:val="28"/>
        </w:rPr>
      </w:pPr>
    </w:p>
    <w:tbl>
      <w:tblPr>
        <w:tblW w:w="9322" w:type="dxa"/>
        <w:tblLook w:val="04A0" w:firstRow="1" w:lastRow="0" w:firstColumn="1" w:lastColumn="0" w:noHBand="0" w:noVBand="1"/>
      </w:tblPr>
      <w:tblGrid>
        <w:gridCol w:w="4927"/>
        <w:gridCol w:w="4395"/>
      </w:tblGrid>
      <w:tr w:rsidR="003E097C" w:rsidRPr="007C1BF8" w:rsidTr="000E43C6">
        <w:tc>
          <w:tcPr>
            <w:tcW w:w="4927" w:type="dxa"/>
            <w:shd w:val="clear" w:color="auto" w:fill="auto"/>
          </w:tcPr>
          <w:p w:rsidR="003E097C" w:rsidRPr="007C1BF8" w:rsidRDefault="003E097C" w:rsidP="000E43C6">
            <w:pPr>
              <w:autoSpaceDE w:val="0"/>
              <w:autoSpaceDN w:val="0"/>
              <w:adjustRightInd w:val="0"/>
              <w:jc w:val="both"/>
              <w:rPr>
                <w:rFonts w:eastAsia="Calibri"/>
                <w:sz w:val="28"/>
                <w:szCs w:val="28"/>
                <w:lang w:eastAsia="en-US"/>
              </w:rPr>
            </w:pPr>
            <w:r w:rsidRPr="007C1BF8">
              <w:rPr>
                <w:rFonts w:eastAsia="Calibri"/>
                <w:sz w:val="28"/>
                <w:szCs w:val="28"/>
                <w:lang w:eastAsia="en-US"/>
              </w:rPr>
              <w:t>Министр юстиции Республики Коми</w:t>
            </w:r>
          </w:p>
        </w:tc>
        <w:tc>
          <w:tcPr>
            <w:tcW w:w="4395" w:type="dxa"/>
            <w:shd w:val="clear" w:color="auto" w:fill="auto"/>
          </w:tcPr>
          <w:p w:rsidR="003E097C" w:rsidRPr="007C1BF8" w:rsidRDefault="003E097C" w:rsidP="000E43C6">
            <w:pPr>
              <w:autoSpaceDE w:val="0"/>
              <w:autoSpaceDN w:val="0"/>
              <w:adjustRightInd w:val="0"/>
              <w:jc w:val="right"/>
              <w:rPr>
                <w:rFonts w:eastAsia="Calibri"/>
                <w:sz w:val="28"/>
                <w:szCs w:val="28"/>
                <w:lang w:eastAsia="en-US"/>
              </w:rPr>
            </w:pPr>
            <w:r w:rsidRPr="007C1BF8">
              <w:rPr>
                <w:rFonts w:eastAsia="Calibri"/>
                <w:sz w:val="28"/>
                <w:szCs w:val="28"/>
                <w:lang w:eastAsia="en-US"/>
              </w:rPr>
              <w:t>Д.А. Наумов</w:t>
            </w:r>
          </w:p>
        </w:tc>
      </w:tr>
      <w:tr w:rsidR="003E097C" w:rsidRPr="00C70541" w:rsidTr="000E43C6">
        <w:tc>
          <w:tcPr>
            <w:tcW w:w="4927" w:type="dxa"/>
            <w:shd w:val="clear" w:color="auto" w:fill="auto"/>
          </w:tcPr>
          <w:p w:rsidR="003E097C" w:rsidRPr="00C70541" w:rsidRDefault="003E097C" w:rsidP="000E43C6">
            <w:pPr>
              <w:autoSpaceDE w:val="0"/>
              <w:autoSpaceDN w:val="0"/>
              <w:adjustRightInd w:val="0"/>
              <w:jc w:val="both"/>
              <w:outlineLvl w:val="1"/>
              <w:rPr>
                <w:sz w:val="28"/>
                <w:szCs w:val="28"/>
              </w:rPr>
            </w:pPr>
            <w:r w:rsidRPr="007C1BF8">
              <w:rPr>
                <w:sz w:val="28"/>
                <w:szCs w:val="28"/>
              </w:rPr>
              <w:t>«_____»________________2018 г.</w:t>
            </w:r>
          </w:p>
        </w:tc>
        <w:tc>
          <w:tcPr>
            <w:tcW w:w="4395" w:type="dxa"/>
            <w:shd w:val="clear" w:color="auto" w:fill="auto"/>
          </w:tcPr>
          <w:p w:rsidR="003E097C" w:rsidRPr="00C70541" w:rsidRDefault="003E097C" w:rsidP="000E43C6">
            <w:pPr>
              <w:autoSpaceDE w:val="0"/>
              <w:autoSpaceDN w:val="0"/>
              <w:adjustRightInd w:val="0"/>
              <w:jc w:val="both"/>
              <w:outlineLvl w:val="1"/>
              <w:rPr>
                <w:sz w:val="28"/>
                <w:szCs w:val="28"/>
              </w:rPr>
            </w:pPr>
          </w:p>
        </w:tc>
      </w:tr>
    </w:tbl>
    <w:p w:rsidR="003E097C" w:rsidRDefault="003E097C" w:rsidP="003E097C">
      <w:pPr>
        <w:autoSpaceDE w:val="0"/>
        <w:autoSpaceDN w:val="0"/>
        <w:adjustRightInd w:val="0"/>
        <w:jc w:val="both"/>
        <w:outlineLvl w:val="1"/>
      </w:pPr>
    </w:p>
    <w:p w:rsidR="003E097C" w:rsidRDefault="003E097C" w:rsidP="003E097C">
      <w:pPr>
        <w:pStyle w:val="11"/>
        <w:spacing w:line="240" w:lineRule="auto"/>
        <w:ind w:firstLine="0"/>
        <w:rPr>
          <w:sz w:val="28"/>
          <w:szCs w:val="28"/>
        </w:rPr>
      </w:pPr>
    </w:p>
    <w:p w:rsidR="003E097C" w:rsidRDefault="003E097C" w:rsidP="003E097C">
      <w:pPr>
        <w:pStyle w:val="11"/>
        <w:spacing w:line="240" w:lineRule="auto"/>
        <w:ind w:firstLine="0"/>
        <w:rPr>
          <w:sz w:val="28"/>
          <w:szCs w:val="28"/>
        </w:rPr>
      </w:pPr>
    </w:p>
    <w:p w:rsidR="003E097C" w:rsidRDefault="003E097C" w:rsidP="003E097C">
      <w:pPr>
        <w:pStyle w:val="11"/>
        <w:spacing w:line="240" w:lineRule="auto"/>
        <w:ind w:firstLine="0"/>
        <w:rPr>
          <w:sz w:val="28"/>
          <w:szCs w:val="28"/>
        </w:rPr>
      </w:pPr>
    </w:p>
    <w:p w:rsidR="003E097C" w:rsidRDefault="003E097C" w:rsidP="003E097C">
      <w:pPr>
        <w:pStyle w:val="11"/>
        <w:spacing w:line="240" w:lineRule="auto"/>
        <w:ind w:firstLine="0"/>
        <w:rPr>
          <w:sz w:val="28"/>
          <w:szCs w:val="28"/>
        </w:rPr>
      </w:pPr>
    </w:p>
    <w:p w:rsidR="003E097C" w:rsidRDefault="003E097C" w:rsidP="003E097C">
      <w:pPr>
        <w:pStyle w:val="11"/>
        <w:spacing w:line="240" w:lineRule="auto"/>
        <w:ind w:firstLine="0"/>
        <w:rPr>
          <w:sz w:val="28"/>
          <w:szCs w:val="28"/>
        </w:rPr>
      </w:pPr>
    </w:p>
    <w:p w:rsidR="003E097C" w:rsidRDefault="003E097C" w:rsidP="003E097C">
      <w:pPr>
        <w:pStyle w:val="11"/>
        <w:spacing w:line="240" w:lineRule="auto"/>
        <w:ind w:firstLine="0"/>
        <w:rPr>
          <w:sz w:val="28"/>
          <w:szCs w:val="28"/>
        </w:rPr>
      </w:pPr>
    </w:p>
    <w:p w:rsidR="003E097C" w:rsidRDefault="003E097C" w:rsidP="003E097C">
      <w:pPr>
        <w:pStyle w:val="11"/>
        <w:spacing w:line="240" w:lineRule="auto"/>
        <w:ind w:firstLine="0"/>
        <w:rPr>
          <w:sz w:val="28"/>
          <w:szCs w:val="28"/>
        </w:rPr>
      </w:pPr>
    </w:p>
    <w:p w:rsidR="003E097C" w:rsidRDefault="003E097C" w:rsidP="003E097C">
      <w:pPr>
        <w:pStyle w:val="11"/>
        <w:spacing w:line="240" w:lineRule="auto"/>
        <w:ind w:firstLine="0"/>
        <w:rPr>
          <w:sz w:val="28"/>
          <w:szCs w:val="28"/>
        </w:rPr>
      </w:pPr>
    </w:p>
    <w:p w:rsidR="003E097C" w:rsidRDefault="003E097C" w:rsidP="003E097C">
      <w:pPr>
        <w:pStyle w:val="11"/>
        <w:spacing w:line="240" w:lineRule="auto"/>
        <w:ind w:firstLine="0"/>
        <w:rPr>
          <w:sz w:val="28"/>
          <w:szCs w:val="28"/>
        </w:rPr>
      </w:pPr>
    </w:p>
    <w:p w:rsidR="003E097C" w:rsidRDefault="003E097C" w:rsidP="003E097C">
      <w:pPr>
        <w:pStyle w:val="11"/>
        <w:spacing w:line="240" w:lineRule="auto"/>
        <w:ind w:firstLine="0"/>
        <w:rPr>
          <w:sz w:val="28"/>
          <w:szCs w:val="28"/>
        </w:rPr>
      </w:pPr>
    </w:p>
    <w:p w:rsidR="003E097C" w:rsidRDefault="003E097C" w:rsidP="003E097C">
      <w:pPr>
        <w:pStyle w:val="11"/>
        <w:spacing w:line="240" w:lineRule="auto"/>
        <w:ind w:firstLine="0"/>
        <w:rPr>
          <w:sz w:val="28"/>
          <w:szCs w:val="28"/>
        </w:rPr>
      </w:pPr>
    </w:p>
    <w:p w:rsidR="003E097C" w:rsidRDefault="003E097C" w:rsidP="003E097C">
      <w:pPr>
        <w:autoSpaceDE w:val="0"/>
        <w:autoSpaceDN w:val="0"/>
        <w:adjustRightInd w:val="0"/>
        <w:jc w:val="center"/>
        <w:outlineLvl w:val="1"/>
        <w:rPr>
          <w:b/>
          <w:sz w:val="28"/>
          <w:szCs w:val="28"/>
        </w:rPr>
      </w:pPr>
    </w:p>
    <w:p w:rsidR="003E097C" w:rsidRDefault="003E097C" w:rsidP="003E097C">
      <w:pPr>
        <w:autoSpaceDE w:val="0"/>
        <w:autoSpaceDN w:val="0"/>
        <w:adjustRightInd w:val="0"/>
        <w:jc w:val="center"/>
        <w:outlineLvl w:val="1"/>
        <w:rPr>
          <w:b/>
          <w:sz w:val="28"/>
          <w:szCs w:val="28"/>
        </w:rPr>
      </w:pPr>
    </w:p>
    <w:p w:rsidR="003E097C" w:rsidRDefault="003E097C" w:rsidP="003E097C">
      <w:pPr>
        <w:autoSpaceDE w:val="0"/>
        <w:autoSpaceDN w:val="0"/>
        <w:adjustRightInd w:val="0"/>
        <w:jc w:val="center"/>
        <w:outlineLvl w:val="1"/>
        <w:rPr>
          <w:b/>
          <w:sz w:val="28"/>
          <w:szCs w:val="28"/>
        </w:rPr>
      </w:pPr>
    </w:p>
    <w:p w:rsidR="003E097C" w:rsidRDefault="003E097C" w:rsidP="003E097C">
      <w:pPr>
        <w:autoSpaceDE w:val="0"/>
        <w:autoSpaceDN w:val="0"/>
        <w:adjustRightInd w:val="0"/>
        <w:jc w:val="center"/>
        <w:outlineLvl w:val="1"/>
        <w:rPr>
          <w:b/>
          <w:sz w:val="28"/>
          <w:szCs w:val="28"/>
        </w:rPr>
      </w:pPr>
    </w:p>
    <w:p w:rsidR="003E097C" w:rsidRDefault="003E097C" w:rsidP="003E097C">
      <w:pPr>
        <w:autoSpaceDE w:val="0"/>
        <w:autoSpaceDN w:val="0"/>
        <w:adjustRightInd w:val="0"/>
        <w:jc w:val="center"/>
        <w:outlineLvl w:val="1"/>
        <w:rPr>
          <w:b/>
          <w:sz w:val="28"/>
          <w:szCs w:val="28"/>
        </w:rPr>
      </w:pPr>
    </w:p>
    <w:p w:rsidR="003E097C" w:rsidRDefault="003E097C" w:rsidP="003E097C">
      <w:pPr>
        <w:autoSpaceDE w:val="0"/>
        <w:autoSpaceDN w:val="0"/>
        <w:adjustRightInd w:val="0"/>
        <w:jc w:val="center"/>
        <w:outlineLvl w:val="1"/>
        <w:rPr>
          <w:b/>
          <w:sz w:val="28"/>
          <w:szCs w:val="28"/>
        </w:rPr>
      </w:pPr>
    </w:p>
    <w:p w:rsidR="002A20B4" w:rsidRDefault="002A20B4">
      <w:bookmarkStart w:id="0" w:name="_GoBack"/>
      <w:bookmarkEnd w:id="0"/>
    </w:p>
    <w:sectPr w:rsidR="002A2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7C"/>
    <w:rsid w:val="002A20B4"/>
    <w:rsid w:val="003E097C"/>
    <w:rsid w:val="00BE0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97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E0B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BE0B5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0B5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BE0B5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BE0B5A"/>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BE0B5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BE0B5A"/>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BE0B5A"/>
    <w:pPr>
      <w:keepNext/>
      <w:keepLines/>
      <w:spacing w:before="200" w:line="276" w:lineRule="auto"/>
      <w:outlineLvl w:val="7"/>
    </w:pPr>
    <w:rPr>
      <w:rFonts w:asciiTheme="majorHAnsi" w:eastAsiaTheme="majorEastAsia" w:hAnsiTheme="majorHAnsi" w:cstheme="majorBidi"/>
      <w:color w:val="4F81BD" w:themeColor="accent1"/>
      <w:lang w:eastAsia="en-US"/>
    </w:rPr>
  </w:style>
  <w:style w:type="paragraph" w:styleId="9">
    <w:name w:val="heading 9"/>
    <w:basedOn w:val="a"/>
    <w:next w:val="a"/>
    <w:link w:val="90"/>
    <w:uiPriority w:val="9"/>
    <w:semiHidden/>
    <w:unhideWhenUsed/>
    <w:qFormat/>
    <w:rsid w:val="00BE0B5A"/>
    <w:pPr>
      <w:keepNext/>
      <w:keepLines/>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B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0B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0B5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E0B5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E0B5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E0B5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E0B5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E0B5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E0B5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E0B5A"/>
    <w:pPr>
      <w:spacing w:after="200"/>
    </w:pPr>
    <w:rPr>
      <w:rFonts w:asciiTheme="minorHAnsi" w:eastAsiaTheme="minorHAnsi" w:hAnsiTheme="minorHAnsi" w:cstheme="minorBidi"/>
      <w:b/>
      <w:bCs/>
      <w:color w:val="4F81BD" w:themeColor="accent1"/>
      <w:sz w:val="18"/>
      <w:szCs w:val="18"/>
      <w:lang w:eastAsia="en-US"/>
    </w:rPr>
  </w:style>
  <w:style w:type="paragraph" w:styleId="a4">
    <w:name w:val="Title"/>
    <w:basedOn w:val="a"/>
    <w:next w:val="a"/>
    <w:link w:val="a5"/>
    <w:uiPriority w:val="10"/>
    <w:qFormat/>
    <w:rsid w:val="00BE0B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BE0B5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E0B5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BE0B5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E0B5A"/>
    <w:rPr>
      <w:b/>
      <w:bCs/>
    </w:rPr>
  </w:style>
  <w:style w:type="character" w:styleId="a9">
    <w:name w:val="Emphasis"/>
    <w:basedOn w:val="a0"/>
    <w:uiPriority w:val="20"/>
    <w:qFormat/>
    <w:rsid w:val="00BE0B5A"/>
    <w:rPr>
      <w:i/>
      <w:iCs/>
    </w:rPr>
  </w:style>
  <w:style w:type="paragraph" w:styleId="aa">
    <w:name w:val="No Spacing"/>
    <w:uiPriority w:val="1"/>
    <w:qFormat/>
    <w:rsid w:val="00BE0B5A"/>
    <w:pPr>
      <w:spacing w:after="0" w:line="240" w:lineRule="auto"/>
    </w:pPr>
  </w:style>
  <w:style w:type="paragraph" w:styleId="ab">
    <w:name w:val="List Paragraph"/>
    <w:basedOn w:val="a"/>
    <w:uiPriority w:val="34"/>
    <w:qFormat/>
    <w:rsid w:val="00BE0B5A"/>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BE0B5A"/>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BE0B5A"/>
    <w:rPr>
      <w:i/>
      <w:iCs/>
      <w:color w:val="000000" w:themeColor="text1"/>
    </w:rPr>
  </w:style>
  <w:style w:type="paragraph" w:styleId="ac">
    <w:name w:val="Intense Quote"/>
    <w:basedOn w:val="a"/>
    <w:next w:val="a"/>
    <w:link w:val="ad"/>
    <w:uiPriority w:val="30"/>
    <w:qFormat/>
    <w:rsid w:val="00BE0B5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d">
    <w:name w:val="Выделенная цитата Знак"/>
    <w:basedOn w:val="a0"/>
    <w:link w:val="ac"/>
    <w:uiPriority w:val="30"/>
    <w:rsid w:val="00BE0B5A"/>
    <w:rPr>
      <w:b/>
      <w:bCs/>
      <w:i/>
      <w:iCs/>
      <w:color w:val="4F81BD" w:themeColor="accent1"/>
    </w:rPr>
  </w:style>
  <w:style w:type="character" w:styleId="ae">
    <w:name w:val="Subtle Emphasis"/>
    <w:basedOn w:val="a0"/>
    <w:uiPriority w:val="19"/>
    <w:qFormat/>
    <w:rsid w:val="00BE0B5A"/>
    <w:rPr>
      <w:i/>
      <w:iCs/>
      <w:color w:val="808080" w:themeColor="text1" w:themeTint="7F"/>
    </w:rPr>
  </w:style>
  <w:style w:type="character" w:styleId="af">
    <w:name w:val="Intense Emphasis"/>
    <w:basedOn w:val="a0"/>
    <w:uiPriority w:val="21"/>
    <w:qFormat/>
    <w:rsid w:val="00BE0B5A"/>
    <w:rPr>
      <w:b/>
      <w:bCs/>
      <w:i/>
      <w:iCs/>
      <w:color w:val="4F81BD" w:themeColor="accent1"/>
    </w:rPr>
  </w:style>
  <w:style w:type="character" w:styleId="af0">
    <w:name w:val="Subtle Reference"/>
    <w:basedOn w:val="a0"/>
    <w:uiPriority w:val="31"/>
    <w:qFormat/>
    <w:rsid w:val="00BE0B5A"/>
    <w:rPr>
      <w:smallCaps/>
      <w:color w:val="C0504D" w:themeColor="accent2"/>
      <w:u w:val="single"/>
    </w:rPr>
  </w:style>
  <w:style w:type="character" w:styleId="af1">
    <w:name w:val="Intense Reference"/>
    <w:basedOn w:val="a0"/>
    <w:uiPriority w:val="32"/>
    <w:qFormat/>
    <w:rsid w:val="00BE0B5A"/>
    <w:rPr>
      <w:b/>
      <w:bCs/>
      <w:smallCaps/>
      <w:color w:val="C0504D" w:themeColor="accent2"/>
      <w:spacing w:val="5"/>
      <w:u w:val="single"/>
    </w:rPr>
  </w:style>
  <w:style w:type="character" w:styleId="af2">
    <w:name w:val="Book Title"/>
    <w:basedOn w:val="a0"/>
    <w:uiPriority w:val="33"/>
    <w:qFormat/>
    <w:rsid w:val="00BE0B5A"/>
    <w:rPr>
      <w:b/>
      <w:bCs/>
      <w:smallCaps/>
      <w:spacing w:val="5"/>
    </w:rPr>
  </w:style>
  <w:style w:type="paragraph" w:styleId="af3">
    <w:name w:val="TOC Heading"/>
    <w:basedOn w:val="1"/>
    <w:next w:val="a"/>
    <w:uiPriority w:val="39"/>
    <w:semiHidden/>
    <w:unhideWhenUsed/>
    <w:qFormat/>
    <w:rsid w:val="00BE0B5A"/>
    <w:pPr>
      <w:outlineLvl w:val="9"/>
    </w:pPr>
  </w:style>
  <w:style w:type="paragraph" w:customStyle="1" w:styleId="11">
    <w:name w:val="Обычный1"/>
    <w:rsid w:val="003E097C"/>
    <w:pPr>
      <w:widowControl w:val="0"/>
      <w:spacing w:after="0" w:line="360" w:lineRule="auto"/>
      <w:ind w:firstLine="56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3E09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E097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97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E0B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BE0B5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0B5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BE0B5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BE0B5A"/>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BE0B5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BE0B5A"/>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BE0B5A"/>
    <w:pPr>
      <w:keepNext/>
      <w:keepLines/>
      <w:spacing w:before="200" w:line="276" w:lineRule="auto"/>
      <w:outlineLvl w:val="7"/>
    </w:pPr>
    <w:rPr>
      <w:rFonts w:asciiTheme="majorHAnsi" w:eastAsiaTheme="majorEastAsia" w:hAnsiTheme="majorHAnsi" w:cstheme="majorBidi"/>
      <w:color w:val="4F81BD" w:themeColor="accent1"/>
      <w:lang w:eastAsia="en-US"/>
    </w:rPr>
  </w:style>
  <w:style w:type="paragraph" w:styleId="9">
    <w:name w:val="heading 9"/>
    <w:basedOn w:val="a"/>
    <w:next w:val="a"/>
    <w:link w:val="90"/>
    <w:uiPriority w:val="9"/>
    <w:semiHidden/>
    <w:unhideWhenUsed/>
    <w:qFormat/>
    <w:rsid w:val="00BE0B5A"/>
    <w:pPr>
      <w:keepNext/>
      <w:keepLines/>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B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0B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0B5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E0B5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E0B5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E0B5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E0B5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E0B5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E0B5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E0B5A"/>
    <w:pPr>
      <w:spacing w:after="200"/>
    </w:pPr>
    <w:rPr>
      <w:rFonts w:asciiTheme="minorHAnsi" w:eastAsiaTheme="minorHAnsi" w:hAnsiTheme="minorHAnsi" w:cstheme="minorBidi"/>
      <w:b/>
      <w:bCs/>
      <w:color w:val="4F81BD" w:themeColor="accent1"/>
      <w:sz w:val="18"/>
      <w:szCs w:val="18"/>
      <w:lang w:eastAsia="en-US"/>
    </w:rPr>
  </w:style>
  <w:style w:type="paragraph" w:styleId="a4">
    <w:name w:val="Title"/>
    <w:basedOn w:val="a"/>
    <w:next w:val="a"/>
    <w:link w:val="a5"/>
    <w:uiPriority w:val="10"/>
    <w:qFormat/>
    <w:rsid w:val="00BE0B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BE0B5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E0B5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BE0B5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E0B5A"/>
    <w:rPr>
      <w:b/>
      <w:bCs/>
    </w:rPr>
  </w:style>
  <w:style w:type="character" w:styleId="a9">
    <w:name w:val="Emphasis"/>
    <w:basedOn w:val="a0"/>
    <w:uiPriority w:val="20"/>
    <w:qFormat/>
    <w:rsid w:val="00BE0B5A"/>
    <w:rPr>
      <w:i/>
      <w:iCs/>
    </w:rPr>
  </w:style>
  <w:style w:type="paragraph" w:styleId="aa">
    <w:name w:val="No Spacing"/>
    <w:uiPriority w:val="1"/>
    <w:qFormat/>
    <w:rsid w:val="00BE0B5A"/>
    <w:pPr>
      <w:spacing w:after="0" w:line="240" w:lineRule="auto"/>
    </w:pPr>
  </w:style>
  <w:style w:type="paragraph" w:styleId="ab">
    <w:name w:val="List Paragraph"/>
    <w:basedOn w:val="a"/>
    <w:uiPriority w:val="34"/>
    <w:qFormat/>
    <w:rsid w:val="00BE0B5A"/>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BE0B5A"/>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BE0B5A"/>
    <w:rPr>
      <w:i/>
      <w:iCs/>
      <w:color w:val="000000" w:themeColor="text1"/>
    </w:rPr>
  </w:style>
  <w:style w:type="paragraph" w:styleId="ac">
    <w:name w:val="Intense Quote"/>
    <w:basedOn w:val="a"/>
    <w:next w:val="a"/>
    <w:link w:val="ad"/>
    <w:uiPriority w:val="30"/>
    <w:qFormat/>
    <w:rsid w:val="00BE0B5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d">
    <w:name w:val="Выделенная цитата Знак"/>
    <w:basedOn w:val="a0"/>
    <w:link w:val="ac"/>
    <w:uiPriority w:val="30"/>
    <w:rsid w:val="00BE0B5A"/>
    <w:rPr>
      <w:b/>
      <w:bCs/>
      <w:i/>
      <w:iCs/>
      <w:color w:val="4F81BD" w:themeColor="accent1"/>
    </w:rPr>
  </w:style>
  <w:style w:type="character" w:styleId="ae">
    <w:name w:val="Subtle Emphasis"/>
    <w:basedOn w:val="a0"/>
    <w:uiPriority w:val="19"/>
    <w:qFormat/>
    <w:rsid w:val="00BE0B5A"/>
    <w:rPr>
      <w:i/>
      <w:iCs/>
      <w:color w:val="808080" w:themeColor="text1" w:themeTint="7F"/>
    </w:rPr>
  </w:style>
  <w:style w:type="character" w:styleId="af">
    <w:name w:val="Intense Emphasis"/>
    <w:basedOn w:val="a0"/>
    <w:uiPriority w:val="21"/>
    <w:qFormat/>
    <w:rsid w:val="00BE0B5A"/>
    <w:rPr>
      <w:b/>
      <w:bCs/>
      <w:i/>
      <w:iCs/>
      <w:color w:val="4F81BD" w:themeColor="accent1"/>
    </w:rPr>
  </w:style>
  <w:style w:type="character" w:styleId="af0">
    <w:name w:val="Subtle Reference"/>
    <w:basedOn w:val="a0"/>
    <w:uiPriority w:val="31"/>
    <w:qFormat/>
    <w:rsid w:val="00BE0B5A"/>
    <w:rPr>
      <w:smallCaps/>
      <w:color w:val="C0504D" w:themeColor="accent2"/>
      <w:u w:val="single"/>
    </w:rPr>
  </w:style>
  <w:style w:type="character" w:styleId="af1">
    <w:name w:val="Intense Reference"/>
    <w:basedOn w:val="a0"/>
    <w:uiPriority w:val="32"/>
    <w:qFormat/>
    <w:rsid w:val="00BE0B5A"/>
    <w:rPr>
      <w:b/>
      <w:bCs/>
      <w:smallCaps/>
      <w:color w:val="C0504D" w:themeColor="accent2"/>
      <w:spacing w:val="5"/>
      <w:u w:val="single"/>
    </w:rPr>
  </w:style>
  <w:style w:type="character" w:styleId="af2">
    <w:name w:val="Book Title"/>
    <w:basedOn w:val="a0"/>
    <w:uiPriority w:val="33"/>
    <w:qFormat/>
    <w:rsid w:val="00BE0B5A"/>
    <w:rPr>
      <w:b/>
      <w:bCs/>
      <w:smallCaps/>
      <w:spacing w:val="5"/>
    </w:rPr>
  </w:style>
  <w:style w:type="paragraph" w:styleId="af3">
    <w:name w:val="TOC Heading"/>
    <w:basedOn w:val="1"/>
    <w:next w:val="a"/>
    <w:uiPriority w:val="39"/>
    <w:semiHidden/>
    <w:unhideWhenUsed/>
    <w:qFormat/>
    <w:rsid w:val="00BE0B5A"/>
    <w:pPr>
      <w:outlineLvl w:val="9"/>
    </w:pPr>
  </w:style>
  <w:style w:type="paragraph" w:customStyle="1" w:styleId="11">
    <w:name w:val="Обычный1"/>
    <w:rsid w:val="003E097C"/>
    <w:pPr>
      <w:widowControl w:val="0"/>
      <w:spacing w:after="0" w:line="360" w:lineRule="auto"/>
      <w:ind w:firstLine="56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3E09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E097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Александровна Пестовская</dc:creator>
  <cp:lastModifiedBy>Евгения Александровна Пестовская</cp:lastModifiedBy>
  <cp:revision>1</cp:revision>
  <dcterms:created xsi:type="dcterms:W3CDTF">2018-12-10T13:59:00Z</dcterms:created>
  <dcterms:modified xsi:type="dcterms:W3CDTF">2018-12-10T13:59:00Z</dcterms:modified>
</cp:coreProperties>
</file>